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43" w:rsidRDefault="006A654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Pictures\2019-11-1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0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lastRenderedPageBreak/>
        <w:t>Цель: обеспечение открытости деятельности Учреждения, развитие единого образовательного информационного пространства, поддержка процесса информатизации в Учреждении, в городе/регионе/стране.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позитивная презентация информации о достижениях воспитанников и педагогического коллектива, об особенностях Учреждения, истории его развития, о реализуемых образовательных программах и проектах;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систематическое информирование участников образовательных отношений о деятельности Учреждения;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формирование прогрессивного имиджа Учреждения;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осуществление обмена педагогическим опытом и демонстрация достижений Учреждения;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создание условий сетевого взаимодействия Учреждения с социальными партнерами;</w:t>
      </w:r>
    </w:p>
    <w:p w:rsidR="00904B4C" w:rsidRPr="00904B4C" w:rsidRDefault="00904B4C" w:rsidP="007D6039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педагогов, родителей (законных представителей).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C">
        <w:rPr>
          <w:rFonts w:ascii="Times New Roman" w:hAnsi="Times New Roman" w:cs="Times New Roman"/>
          <w:b/>
          <w:sz w:val="28"/>
          <w:szCs w:val="28"/>
        </w:rPr>
        <w:t>3. Требования к информации, размещенной на сайте Учреждения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3.1. Информационный ресурс сайта формируется в соответствии с деятельностью всех подразделений Учреждения, его педагогических работников, воспитанников, родителей воспитанников (их законных представителей), социальных партнеров и прочих заинтересованных лиц.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Информация, размещаемая на сайте Учреждения, не должна: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нарушать авторское право;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содержать ненормативную лексику;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lastRenderedPageBreak/>
        <w:t>унижать честь, достоинство и деловую репутацию физических и юридических лиц;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904B4C" w:rsidRPr="00904B4C" w:rsidRDefault="00904B4C" w:rsidP="007D6039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противоречить профессиональной этике в педагогической деятельности.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904B4C">
        <w:rPr>
          <w:rFonts w:ascii="Times New Roman" w:hAnsi="Times New Roman" w:cs="Times New Roman"/>
          <w:sz w:val="28"/>
          <w:szCs w:val="28"/>
        </w:rPr>
        <w:t>Информация размещается на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3.3. 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 xml:space="preserve">3.4. Сайт анонсируется в российских поисковых системах. 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3.5. 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3.6. Технологические и программные средства, которые используются для функционирования сайта, должны обеспечивать: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B4C">
        <w:rPr>
          <w:rFonts w:ascii="Times New Roman" w:hAnsi="Times New Roman" w:cs="Times New Roman"/>
          <w:sz w:val="28"/>
          <w:szCs w:val="28"/>
        </w:rPr>
        <w:t xml:space="preserve"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</w:t>
      </w:r>
      <w:r w:rsidRPr="00904B4C">
        <w:rPr>
          <w:rFonts w:ascii="Times New Roman" w:hAnsi="Times New Roman" w:cs="Times New Roman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г) защиту от копирования авторских материалов.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3.7.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904B4C" w:rsidRPr="00904B4C" w:rsidRDefault="00904B4C" w:rsidP="00CB3DD6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3.8. Сайт Учреждения</w:t>
      </w:r>
      <w:r w:rsidR="00CB3DD6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hyperlink r:id="rId8" w:history="1">
        <w:r w:rsidR="00CB3DD6" w:rsidRPr="009B51BA">
          <w:rPr>
            <w:rStyle w:val="af0"/>
            <w:rFonts w:ascii="Times New Roman" w:hAnsi="Times New Roman" w:cs="Times New Roman"/>
            <w:sz w:val="28"/>
            <w:szCs w:val="28"/>
          </w:rPr>
          <w:t>http://Детсад-Радуга.рф</w:t>
        </w:r>
      </w:hyperlink>
      <w:r w:rsidR="00CB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информации об адресе Учредителю.</w:t>
      </w:r>
    </w:p>
    <w:p w:rsidR="00E00FF4" w:rsidRPr="00284A82" w:rsidRDefault="00904B4C" w:rsidP="00284A8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3.9. Адрес сайта и адрес электронной почты Учреждения отражаются на официальном бланке Учреждения.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C">
        <w:rPr>
          <w:rFonts w:ascii="Times New Roman" w:hAnsi="Times New Roman" w:cs="Times New Roman"/>
          <w:b/>
          <w:sz w:val="28"/>
          <w:szCs w:val="28"/>
        </w:rPr>
        <w:t>4. Информационная структура сайта Учреждения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4.1. Примерная информационная структура сайта Учрежде</w:t>
      </w:r>
      <w:bookmarkStart w:id="0" w:name="_GoBack"/>
      <w:bookmarkEnd w:id="0"/>
      <w:r w:rsidRPr="00904B4C">
        <w:rPr>
          <w:rFonts w:ascii="Times New Roman" w:hAnsi="Times New Roman" w:cs="Times New Roman"/>
          <w:sz w:val="28"/>
          <w:szCs w:val="28"/>
        </w:rPr>
        <w:t xml:space="preserve">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904B4C">
        <w:rPr>
          <w:rFonts w:ascii="Times New Roman" w:hAnsi="Times New Roman" w:cs="Times New Roman"/>
          <w:sz w:val="28"/>
          <w:szCs w:val="28"/>
        </w:rPr>
        <w:t xml:space="preserve"> (обязательный блок) и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информации, которая размещается, опубликовывается по решению </w:t>
      </w:r>
      <w:r w:rsidRPr="00904B4C">
        <w:rPr>
          <w:rFonts w:ascii="Times New Roman" w:hAnsi="Times New Roman" w:cs="Times New Roman"/>
          <w:sz w:val="28"/>
          <w:szCs w:val="28"/>
        </w:rPr>
        <w:t>Учреждения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hAnsi="Times New Roman" w:cs="Times New Roman"/>
          <w:sz w:val="28"/>
          <w:szCs w:val="28"/>
        </w:rPr>
        <w:t>(вариативный блок).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 xml:space="preserve">4.2. Информационные материалы обязательного блока размещаются на сайте в соответствии со следующими документами: </w:t>
      </w:r>
    </w:p>
    <w:p w:rsidR="00904B4C" w:rsidRPr="007D6039" w:rsidRDefault="00904B4C" w:rsidP="007D603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39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Федерации»; </w:t>
      </w:r>
    </w:p>
    <w:p w:rsidR="00904B4C" w:rsidRPr="007D6039" w:rsidRDefault="00904B4C" w:rsidP="007D603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39">
        <w:rPr>
          <w:rFonts w:ascii="Times New Roman" w:hAnsi="Times New Roman" w:cs="Times New Roman"/>
          <w:sz w:val="28"/>
          <w:szCs w:val="28"/>
        </w:rPr>
        <w:t>Приказ от 29.05.2014 г. № 785 «Об утверждении требований к структуре  официального сайта образовательной организации в информационно-телекоммуникационной сети "Интернет" и формату предоставления на нем информации»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информации на Сайте должен быть создан специальный раздел "Сведения об </w:t>
      </w:r>
      <w:r w:rsidRPr="00904B4C">
        <w:rPr>
          <w:rFonts w:ascii="Times New Roman" w:hAnsi="Times New Roman" w:cs="Times New Roman"/>
          <w:sz w:val="28"/>
          <w:szCs w:val="28"/>
        </w:rPr>
        <w:t>Учреждении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специальный раздел). Информация в специальном разделе представлена в виде набора страниц и (или) иерархического списка и (или) ссылок на другие разделы Сайта</w:t>
      </w:r>
      <w:r w:rsidRPr="00904B4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механизм навигации по всем страницам специального раздела. Механизм навигации представлен на каждой странице специального раздела.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4.4. 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к специальному разделу осуществляет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главной (основной) страницы Сайта</w:t>
      </w:r>
      <w:r w:rsidRPr="00904B4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 основного навигационного меню Сайта.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4.5. 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специального раздела доступны в информационно-телекоммуникационной сети "Интернет" </w:t>
      </w:r>
      <w:r w:rsidRPr="00904B4C">
        <w:rPr>
          <w:rFonts w:ascii="Times New Roman" w:hAnsi="Times New Roman" w:cs="Times New Roman"/>
          <w:sz w:val="28"/>
          <w:szCs w:val="28"/>
        </w:rPr>
        <w:t>без дополнительной регистрации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4.6. 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раздел должен содержать следующие подразделы: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Подраздел "Основные сведения".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страница подраздела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дате создания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учредителе</w:t>
      </w:r>
      <w:r w:rsidRPr="00904B4C">
        <w:rPr>
          <w:rFonts w:ascii="Times New Roman" w:hAnsi="Times New Roman" w:cs="Times New Roman"/>
          <w:sz w:val="28"/>
          <w:szCs w:val="28"/>
        </w:rPr>
        <w:t xml:space="preserve">,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</w:t>
      </w:r>
      <w:r w:rsidRPr="00904B4C">
        <w:rPr>
          <w:rFonts w:ascii="Times New Roman" w:hAnsi="Times New Roman" w:cs="Times New Roman"/>
          <w:sz w:val="28"/>
          <w:szCs w:val="28"/>
        </w:rPr>
        <w:t>его нахождения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режиме, графике работы, контактных телефонах и об адресах электронной почты.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Подраздел "Структура и органы управления образовательной организацией".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страница подраздела 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структуре и об органах управления образовательной организации, в том числе о </w:t>
      </w:r>
      <w:r w:rsidRPr="00904B4C">
        <w:rPr>
          <w:rFonts w:ascii="Times New Roman" w:hAnsi="Times New Roman" w:cs="Times New Roman"/>
          <w:sz w:val="28"/>
          <w:szCs w:val="28"/>
        </w:rPr>
        <w:t xml:space="preserve">наличии  </w:t>
      </w:r>
      <w:r w:rsidR="007D6039">
        <w:rPr>
          <w:rFonts w:ascii="Times New Roman" w:hAnsi="Times New Roman" w:cs="Times New Roman"/>
          <w:sz w:val="28"/>
          <w:szCs w:val="28"/>
        </w:rPr>
        <w:t xml:space="preserve">(отсутствии) </w:t>
      </w:r>
      <w:r w:rsidRPr="00904B4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Подраздел "Документы".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подраздела размещены следующие документы: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виде копий:</w:t>
      </w:r>
    </w:p>
    <w:p w:rsidR="00904B4C" w:rsidRPr="007D6039" w:rsidRDefault="00904B4C" w:rsidP="007D603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7D6039">
        <w:rPr>
          <w:rFonts w:ascii="Times New Roman" w:hAnsi="Times New Roman" w:cs="Times New Roman"/>
          <w:sz w:val="28"/>
          <w:szCs w:val="28"/>
        </w:rPr>
        <w:t>Учреждения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B4C" w:rsidRPr="00904B4C" w:rsidRDefault="00904B4C" w:rsidP="007D603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904B4C" w:rsidRPr="00904B4C" w:rsidRDefault="00904B4C" w:rsidP="007D603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(с приложениями);</w:t>
      </w:r>
    </w:p>
    <w:p w:rsidR="00904B4C" w:rsidRPr="00904B4C" w:rsidRDefault="00904B4C" w:rsidP="007D603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образовательной </w:t>
      </w:r>
      <w:r w:rsidRPr="00904B4C">
        <w:rPr>
          <w:rFonts w:ascii="Times New Roman" w:hAnsi="Times New Roman" w:cs="Times New Roman"/>
          <w:sz w:val="28"/>
          <w:szCs w:val="28"/>
        </w:rPr>
        <w:lastRenderedPageBreak/>
        <w:t>организации, утвержденный в установленном законодательством Российской Федерации порядке, или бюджетные сметы Учреждения</w:t>
      </w:r>
      <w:proofErr w:type="gramStart"/>
      <w:r w:rsidRPr="00904B4C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904B4C" w:rsidRPr="00904B4C" w:rsidRDefault="00904B4C" w:rsidP="007D603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локальные нормативные акты, предусмотренные частью 2 статьи 30 Федерального закона "Об образов</w:t>
      </w:r>
      <w:r w:rsidR="007D6039">
        <w:rPr>
          <w:rFonts w:ascii="Times New Roman" w:hAnsi="Times New Roman" w:cs="Times New Roman"/>
          <w:sz w:val="28"/>
          <w:szCs w:val="28"/>
        </w:rPr>
        <w:t>ании в Российской Федерации"</w:t>
      </w:r>
      <w:r w:rsidRPr="00904B4C"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 </w:t>
      </w:r>
      <w:r w:rsidR="007D6039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Start"/>
      <w:r w:rsidR="007D6039">
        <w:rPr>
          <w:rFonts w:ascii="Times New Roman" w:hAnsi="Times New Roman" w:cs="Times New Roman"/>
          <w:sz w:val="28"/>
          <w:szCs w:val="28"/>
        </w:rPr>
        <w:t xml:space="preserve"> </w:t>
      </w:r>
      <w:r w:rsidRPr="00904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4B4C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и коллективного договора;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отчет о результатах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04B4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образовательной программе;</w:t>
      </w:r>
    </w:p>
    <w:p w:rsidR="00904B4C" w:rsidRPr="00904B4C" w:rsidRDefault="00904B4C" w:rsidP="007D603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Подраздел "Образование".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содержит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реализуемых уровнях образования, о формах обучения, нормативных сроках обучения, об описании образовательной программы с приложением ее копии, об учебном плане с приложением его копии, о календарном учебном графике с приложением его копии, о методических и об иных документах, разработанных </w:t>
      </w:r>
      <w:r w:rsidRPr="00904B4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образовательного процесса, о численности 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образовательным программам за счет бюджетных ассигнований федерального</w:t>
      </w:r>
      <w:proofErr w:type="gram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</w:t>
      </w:r>
      <w:r w:rsidRPr="00904B4C">
        <w:rPr>
          <w:rFonts w:ascii="Times New Roman" w:hAnsi="Times New Roman" w:cs="Times New Roman"/>
          <w:sz w:val="28"/>
          <w:szCs w:val="28"/>
        </w:rPr>
        <w:t>т</w:t>
      </w:r>
      <w:r w:rsidR="007D6039">
        <w:rPr>
          <w:rFonts w:ascii="Times New Roman" w:hAnsi="Times New Roman" w:cs="Times New Roman"/>
          <w:sz w:val="28"/>
          <w:szCs w:val="28"/>
        </w:rPr>
        <w:t>вляется образование (обучение)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0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904B4C">
        <w:rPr>
          <w:rFonts w:ascii="Times New Roman" w:hAnsi="Times New Roman" w:cs="Times New Roman"/>
          <w:sz w:val="28"/>
          <w:szCs w:val="28"/>
        </w:rPr>
        <w:t xml:space="preserve"> "Образовательные стандарты"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904B4C">
        <w:rPr>
          <w:rFonts w:ascii="Times New Roman" w:hAnsi="Times New Roman" w:cs="Times New Roman"/>
          <w:sz w:val="28"/>
          <w:szCs w:val="28"/>
        </w:rPr>
        <w:t xml:space="preserve"> информацию о федеральном государственном образовательном стандарте дошкольного образования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представлена с при</w:t>
      </w:r>
      <w:r w:rsidRPr="00904B4C">
        <w:rPr>
          <w:rFonts w:ascii="Times New Roman" w:hAnsi="Times New Roman" w:cs="Times New Roman"/>
          <w:sz w:val="28"/>
          <w:szCs w:val="28"/>
        </w:rPr>
        <w:t xml:space="preserve">ложением их копий.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вместо копий размещать в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 гиперссылки на соответствующие документы на сайте Министерства образования и науки Российской Федерации.</w:t>
      </w:r>
    </w:p>
    <w:p w:rsidR="00904B4C" w:rsidRPr="00904B4C" w:rsidRDefault="00904B4C" w:rsidP="00B0702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Подраздел "Руководство. Педагог</w:t>
      </w:r>
      <w:r w:rsidRPr="00904B4C">
        <w:rPr>
          <w:rFonts w:ascii="Times New Roman" w:hAnsi="Times New Roman" w:cs="Times New Roman"/>
          <w:sz w:val="28"/>
          <w:szCs w:val="28"/>
        </w:rPr>
        <w:t xml:space="preserve">ический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состав".</w:t>
      </w:r>
      <w:r w:rsidR="00B0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B07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страница подраздела содержит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904B4C" w:rsidRPr="00904B4C" w:rsidRDefault="00904B4C" w:rsidP="00B070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руководи</w:t>
      </w:r>
      <w:r w:rsidRPr="00904B4C">
        <w:rPr>
          <w:rFonts w:ascii="Times New Roman" w:hAnsi="Times New Roman" w:cs="Times New Roman"/>
          <w:sz w:val="28"/>
          <w:szCs w:val="28"/>
        </w:rPr>
        <w:t>теле Учреждения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заместителях, контактные телефоны, адреса электронной почты.</w:t>
      </w:r>
    </w:p>
    <w:p w:rsidR="00904B4C" w:rsidRPr="00904B4C" w:rsidRDefault="00904B4C" w:rsidP="00B070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904B4C" w:rsidRPr="00904B4C" w:rsidRDefault="00904B4C" w:rsidP="00B0702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hAnsi="Times New Roman" w:cs="Times New Roman"/>
          <w:sz w:val="28"/>
          <w:szCs w:val="28"/>
        </w:rPr>
        <w:t>4.6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Подраздел "Материально-техническое обеспечение и оснащенность образовательного процесса".</w:t>
      </w:r>
      <w:r w:rsidR="00B0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страница подраздела </w:t>
      </w:r>
      <w:r w:rsidR="00B0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</w:t>
      </w:r>
      <w:r w:rsid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объектов спорта, средств обучения и воспитания, об условиях питания и охраны здоровья </w:t>
      </w:r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Start"/>
      <w:r w:rsid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 w:rsid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B4C" w:rsidRPr="00904B4C" w:rsidRDefault="00A90A03" w:rsidP="00A90A0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"Стипендии и иные виды материальной поддержки".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страница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наличии и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предоставления и иных видах материальной поддержки</w:t>
      </w:r>
    </w:p>
    <w:p w:rsidR="00904B4C" w:rsidRPr="00904B4C" w:rsidRDefault="00A90A03" w:rsidP="00A90A0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Подраздел "Платные образовательные услуги".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порядке оказания платных образовательных услуг.</w:t>
      </w:r>
    </w:p>
    <w:p w:rsidR="00904B4C" w:rsidRPr="00904B4C" w:rsidRDefault="00A90A03" w:rsidP="00A90A0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Подраздел "Финансово-хозяйственная деятельность".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страница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объеме образовательной деятельности, финансовое обеспечение которой осуществляется за счет 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904B4C" w:rsidRPr="00904B4C" w:rsidRDefault="00A90A03" w:rsidP="00A90A0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Подраздел "Вакантные места для приема (перевода)".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страница подраздела должна содержать информацию о количестве вакантных мест для приема (перевода)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документов представляются на Сайте в форматах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Portable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Microsofr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Document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4B4C" w:rsidRPr="00904B4C" w:rsidRDefault="00A90A03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файлы, ссылки на которые размещены на страницах соответствующего раздела, должны удовлетворять следующим условиям:</w:t>
      </w:r>
    </w:p>
    <w:p w:rsidR="00904B4C" w:rsidRPr="00904B4C" w:rsidRDefault="00904B4C" w:rsidP="00A90A0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максимальный размер размещаемого файла не должен превышать 15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904B4C" w:rsidRPr="00904B4C" w:rsidRDefault="00904B4C" w:rsidP="00A90A0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сканирование документа должно быть выполнено с разрешением не менее 75 </w:t>
      </w:r>
      <w:proofErr w:type="spellStart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6E" w:rsidRDefault="00904B4C" w:rsidP="004F626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отсканированный текст в электронной копии документа должен быть читаемым.</w:t>
      </w:r>
      <w:r w:rsidR="004F626E" w:rsidRPr="004F6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26E" w:rsidRPr="004F626E" w:rsidRDefault="004F626E" w:rsidP="004F626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26E"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26E">
        <w:rPr>
          <w:rFonts w:ascii="Times New Roman" w:hAnsi="Times New Roman" w:cs="Times New Roman"/>
          <w:sz w:val="28"/>
          <w:szCs w:val="28"/>
        </w:rPr>
        <w:t>В вариативном блоке</w:t>
      </w:r>
      <w:r w:rsidRPr="00904B4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 (примерная):</w:t>
      </w:r>
    </w:p>
    <w:p w:rsidR="004F626E" w:rsidRPr="004F626E" w:rsidRDefault="004F626E" w:rsidP="004F626E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6E">
        <w:rPr>
          <w:rFonts w:ascii="Times New Roman" w:hAnsi="Times New Roman" w:cs="Times New Roman"/>
          <w:sz w:val="28"/>
          <w:szCs w:val="28"/>
        </w:rPr>
        <w:t>достижения Учреждения (информация о наиболее значимых актуальных событиях жизни Учреждения);</w:t>
      </w:r>
    </w:p>
    <w:p w:rsidR="004F626E" w:rsidRPr="004F626E" w:rsidRDefault="004F626E" w:rsidP="004F626E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6E">
        <w:rPr>
          <w:rFonts w:ascii="Times New Roman" w:hAnsi="Times New Roman" w:cs="Times New Roman"/>
          <w:sz w:val="28"/>
          <w:szCs w:val="28"/>
        </w:rPr>
        <w:t>социальные партнеры (информация о партнерах, с которыми сотрудничает Учреждение, их вкладе в развитие Учреждения и др.);</w:t>
      </w:r>
    </w:p>
    <w:p w:rsidR="004F626E" w:rsidRPr="004F626E" w:rsidRDefault="004F626E" w:rsidP="004F626E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6E">
        <w:rPr>
          <w:rFonts w:ascii="Times New Roman" w:hAnsi="Times New Roman" w:cs="Times New Roman"/>
          <w:sz w:val="28"/>
          <w:szCs w:val="28"/>
        </w:rPr>
        <w:t>вакансии (объявление об открытых вакансиях Учреждения);</w:t>
      </w:r>
    </w:p>
    <w:p w:rsidR="00904B4C" w:rsidRPr="004F626E" w:rsidRDefault="004F626E" w:rsidP="004F626E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6E">
        <w:rPr>
          <w:rFonts w:ascii="Times New Roman" w:hAnsi="Times New Roman" w:cs="Times New Roman"/>
          <w:sz w:val="28"/>
          <w:szCs w:val="28"/>
        </w:rPr>
        <w:t>другое.</w:t>
      </w:r>
    </w:p>
    <w:p w:rsidR="00904B4C" w:rsidRPr="00904B4C" w:rsidRDefault="00A90A03" w:rsidP="007D603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26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626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указанная в пунктах 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.1 -</w:t>
      </w:r>
      <w:r w:rsidR="004F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4.11 Положения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</w:t>
      </w:r>
      <w:r w:rsidR="004F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варительного изменения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FF4" w:rsidRDefault="004F626E" w:rsidP="00E00F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4.17.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страницы официального Сайта, содержащие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указанные в пунктах 4.1 - 4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904B4C" w:rsidRPr="0090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E00FF4" w:rsidRDefault="00E00FF4" w:rsidP="00E00F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F4" w:rsidRDefault="00E00FF4" w:rsidP="00E00F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F4" w:rsidRPr="00E00FF4" w:rsidRDefault="00E00FF4" w:rsidP="00E00FF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C">
        <w:rPr>
          <w:rFonts w:ascii="Times New Roman" w:hAnsi="Times New Roman" w:cs="Times New Roman"/>
          <w:b/>
          <w:sz w:val="28"/>
          <w:szCs w:val="28"/>
        </w:rPr>
        <w:t>5. Требования к размещению и обновлению информации на сайте Учреждения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904B4C" w:rsidRPr="00904B4C">
        <w:rPr>
          <w:rFonts w:ascii="Times New Roman" w:hAnsi="Times New Roman" w:cs="Times New Roman"/>
          <w:sz w:val="28"/>
          <w:szCs w:val="28"/>
        </w:rPr>
        <w:t>Учреждение обеспечивает координацию работ по информационному наполнению и обновлению сайта.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04B4C" w:rsidRPr="00904B4C">
        <w:rPr>
          <w:rFonts w:ascii="Times New Roman" w:hAnsi="Times New Roman" w:cs="Times New Roman"/>
          <w:sz w:val="28"/>
          <w:szCs w:val="28"/>
        </w:rPr>
        <w:t>Учреждение самостоятельно или по договору с третьей стороной обеспечивает: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посто</w:t>
      </w:r>
      <w:r w:rsidR="00CA42EB">
        <w:rPr>
          <w:rFonts w:ascii="Times New Roman" w:hAnsi="Times New Roman" w:cs="Times New Roman"/>
          <w:sz w:val="28"/>
          <w:szCs w:val="28"/>
        </w:rPr>
        <w:t>янную поддержку сайта Учреждения</w:t>
      </w:r>
      <w:r w:rsidRPr="00CA42EB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информационно-телекоммуникационными сетями, сетью Интернет;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lastRenderedPageBreak/>
        <w:t>ведение архива программного обеспечения, необходимого для восстановления и инсталляции сайта Учреждения;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резервное копирование данных и настроек сайта Учреждения;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проведение регламентных работ на сервере;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размещение материалов на сайте Учреждения;</w:t>
      </w:r>
    </w:p>
    <w:p w:rsidR="00904B4C" w:rsidRPr="00CA42EB" w:rsidRDefault="00904B4C" w:rsidP="00CA42EB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04B4C" w:rsidRPr="00904B4C">
        <w:rPr>
          <w:rFonts w:ascii="Times New Roman" w:hAnsi="Times New Roman" w:cs="Times New Roman"/>
          <w:sz w:val="28"/>
          <w:szCs w:val="28"/>
        </w:rPr>
        <w:t>Конечный вид публикуемой информации определяется администратором сайта.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904B4C" w:rsidRPr="00904B4C">
        <w:rPr>
          <w:rFonts w:ascii="Times New Roman" w:hAnsi="Times New Roman" w:cs="Times New Roman"/>
          <w:sz w:val="28"/>
          <w:szCs w:val="28"/>
        </w:rPr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CA42EB" w:rsidRDefault="00CA42EB" w:rsidP="00CA42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904B4C" w:rsidRPr="00904B4C">
        <w:rPr>
          <w:rFonts w:ascii="Times New Roman" w:hAnsi="Times New Roman" w:cs="Times New Roman"/>
          <w:sz w:val="28"/>
          <w:szCs w:val="28"/>
        </w:rPr>
        <w:t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руководителем Учреждения. Создание и эксплуатацию сайта осуществляют администратора сайта и ответственное лицо за техническое функционирование сайта.</w:t>
      </w:r>
    </w:p>
    <w:p w:rsidR="00904B4C" w:rsidRPr="00CA42EB" w:rsidRDefault="00CA42EB" w:rsidP="00CA42E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CA4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4B4C" w:rsidRPr="00CA42EB">
        <w:rPr>
          <w:rFonts w:ascii="Times New Roman" w:hAnsi="Times New Roman" w:cs="Times New Roman"/>
          <w:sz w:val="28"/>
          <w:szCs w:val="28"/>
        </w:rPr>
        <w:t>В обязанности администратора сайта входит: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создание и координация деятельности творческой группы из представителей общественного самоуправления Учреждения и педагогических работников;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редактирование информационных материалов;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принятие решения о размещении информационных материалов на сайте;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создание сети корреспондентов;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разработки дизайна сайта; 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передача вопросов посетителей форумов их адресатам (педагогам, администрации) и публикация ответов;</w:t>
      </w:r>
    </w:p>
    <w:p w:rsidR="00904B4C" w:rsidRPr="00CA42EB" w:rsidRDefault="00904B4C" w:rsidP="00CA42EB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своевременное размещение, обновление информации на сайте.</w:t>
      </w:r>
    </w:p>
    <w:p w:rsidR="00904B4C" w:rsidRPr="00CA42EB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A42EB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4C" w:rsidRPr="00CA42EB">
        <w:rPr>
          <w:rFonts w:ascii="Times New Roman" w:hAnsi="Times New Roman" w:cs="Times New Roman"/>
          <w:sz w:val="28"/>
          <w:szCs w:val="28"/>
        </w:rPr>
        <w:t>В обязанности ответственного лица за техническое функционирование сайта входит: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регулярное резервное копирование данных и настроек сайта Учреждения;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разграничение прав доступа к ресурсам сайта Учреждения и прав на изменение информации;</w:t>
      </w:r>
    </w:p>
    <w:p w:rsidR="00904B4C" w:rsidRPr="00904B4C" w:rsidRDefault="00904B4C" w:rsidP="007D6039">
      <w:pPr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сбор, обработка и размещение на сайте Учреждения информации в соответствии с требованиями настоящего Положения.</w:t>
      </w:r>
    </w:p>
    <w:p w:rsidR="00E00FF4" w:rsidRPr="007B6C0D" w:rsidRDefault="00E00FF4" w:rsidP="00E00FF4">
      <w:pPr>
        <w:pStyle w:val="ac"/>
        <w:tabs>
          <w:tab w:val="left" w:pos="567"/>
        </w:tabs>
        <w:spacing w:before="0" w:after="0" w:line="36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E00FF4">
        <w:rPr>
          <w:rFonts w:ascii="Times New Roman" w:hAnsi="Times New Roman" w:cs="Times New Roman"/>
          <w:sz w:val="28"/>
          <w:szCs w:val="28"/>
        </w:rPr>
        <w:t xml:space="preserve">5.8. При изменении Устава </w:t>
      </w:r>
      <w:r w:rsidRPr="00E00FF4">
        <w:rPr>
          <w:rStyle w:val="TrebuchetMS"/>
          <w:rFonts w:ascii="Times New Roman" w:hAnsi="Times New Roman" w:cs="Times New Roman"/>
          <w:i w:val="0"/>
          <w:sz w:val="28"/>
          <w:szCs w:val="28"/>
        </w:rPr>
        <w:t>Учреждения,</w:t>
      </w:r>
      <w:r w:rsidRPr="00E00FF4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и распорядительных документов, образовательных программ обновление соот</w:t>
      </w:r>
      <w:r w:rsidRPr="00E00FF4">
        <w:rPr>
          <w:rFonts w:ascii="Times New Roman" w:hAnsi="Times New Roman" w:cs="Times New Roman"/>
          <w:sz w:val="28"/>
          <w:szCs w:val="28"/>
        </w:rPr>
        <w:softHyphen/>
        <w:t xml:space="preserve">ветствующих разделов </w:t>
      </w:r>
      <w:r w:rsidR="001079EF">
        <w:rPr>
          <w:rFonts w:ascii="Times New Roman" w:hAnsi="Times New Roman" w:cs="Times New Roman"/>
          <w:sz w:val="28"/>
          <w:szCs w:val="28"/>
        </w:rPr>
        <w:t>С</w:t>
      </w:r>
      <w:r w:rsidRPr="00E00FF4">
        <w:rPr>
          <w:rFonts w:ascii="Times New Roman" w:hAnsi="Times New Roman" w:cs="Times New Roman"/>
          <w:sz w:val="28"/>
          <w:szCs w:val="28"/>
        </w:rPr>
        <w:t xml:space="preserve">айта </w:t>
      </w:r>
      <w:r w:rsidR="00284A82" w:rsidRPr="00E00FF4">
        <w:rPr>
          <w:rStyle w:val="TrebuchetMS"/>
          <w:rFonts w:ascii="Times New Roman" w:hAnsi="Times New Roman" w:cs="Times New Roman"/>
          <w:i w:val="0"/>
          <w:sz w:val="28"/>
          <w:szCs w:val="28"/>
        </w:rPr>
        <w:t>Учреждения</w:t>
      </w:r>
      <w:r w:rsidR="00284A82" w:rsidRPr="00E00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A82" w:rsidRPr="00E00FF4">
        <w:rPr>
          <w:rFonts w:ascii="Times New Roman" w:hAnsi="Times New Roman" w:cs="Times New Roman"/>
          <w:sz w:val="28"/>
          <w:szCs w:val="28"/>
        </w:rPr>
        <w:t>производится</w:t>
      </w:r>
      <w:r w:rsidRPr="00E00FF4">
        <w:rPr>
          <w:rFonts w:ascii="Times New Roman" w:hAnsi="Times New Roman" w:cs="Times New Roman"/>
          <w:sz w:val="28"/>
          <w:szCs w:val="28"/>
        </w:rPr>
        <w:t xml:space="preserve"> не позднее 5 дней после утверждения указанных документов</w:t>
      </w:r>
      <w:r w:rsidRPr="007B6C0D">
        <w:rPr>
          <w:rFonts w:ascii="Times New Roman" w:hAnsi="Times New Roman" w:cs="Times New Roman"/>
          <w:sz w:val="28"/>
          <w:szCs w:val="28"/>
        </w:rPr>
        <w:t>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C">
        <w:rPr>
          <w:rFonts w:ascii="Times New Roman" w:hAnsi="Times New Roman" w:cs="Times New Roman"/>
          <w:b/>
          <w:sz w:val="28"/>
          <w:szCs w:val="28"/>
        </w:rPr>
        <w:t xml:space="preserve">6. Ответственность за обеспечение функционирования сайта Учреждения 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904B4C" w:rsidRPr="00904B4C">
        <w:rPr>
          <w:rFonts w:ascii="Times New Roman" w:hAnsi="Times New Roman" w:cs="Times New Roman"/>
          <w:sz w:val="28"/>
          <w:szCs w:val="28"/>
        </w:rPr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04B4C" w:rsidRPr="00904B4C">
        <w:rPr>
          <w:rFonts w:ascii="Times New Roman" w:hAnsi="Times New Roman" w:cs="Times New Roman"/>
          <w:sz w:val="28"/>
          <w:szCs w:val="28"/>
        </w:rPr>
        <w:t>Учреждения.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04B4C" w:rsidRPr="00904B4C">
        <w:rPr>
          <w:rFonts w:ascii="Times New Roman" w:hAnsi="Times New Roman" w:cs="Times New Roman"/>
          <w:sz w:val="28"/>
          <w:szCs w:val="28"/>
        </w:rPr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904B4C" w:rsidRPr="00904B4C">
        <w:rPr>
          <w:rFonts w:ascii="Times New Roman" w:hAnsi="Times New Roman" w:cs="Times New Roman"/>
          <w:sz w:val="28"/>
          <w:szCs w:val="28"/>
        </w:rPr>
        <w:t>Лицо, ответственное за техническое функционирование сайта Учреждения, и администратор сайта несут ответственность:</w:t>
      </w:r>
    </w:p>
    <w:p w:rsidR="00904B4C" w:rsidRPr="00904B4C" w:rsidRDefault="00904B4C" w:rsidP="007D603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за отсутствие на сайте Учреждения информации обязательного блока;</w:t>
      </w:r>
    </w:p>
    <w:p w:rsidR="00904B4C" w:rsidRPr="00904B4C" w:rsidRDefault="00904B4C" w:rsidP="007D603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обязательного блока;</w:t>
      </w:r>
    </w:p>
    <w:p w:rsidR="00904B4C" w:rsidRPr="00904B4C" w:rsidRDefault="00904B4C" w:rsidP="007D603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вариативного блока;</w:t>
      </w:r>
    </w:p>
    <w:p w:rsidR="00904B4C" w:rsidRPr="00904B4C" w:rsidRDefault="00904B4C" w:rsidP="007D603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B4C">
        <w:rPr>
          <w:rFonts w:ascii="Times New Roman" w:hAnsi="Times New Roman" w:cs="Times New Roman"/>
          <w:sz w:val="28"/>
          <w:szCs w:val="28"/>
        </w:rPr>
        <w:t>за размещение на сайте Учреждения информации, не соответствующей действительности.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4C">
        <w:rPr>
          <w:rFonts w:ascii="Times New Roman" w:hAnsi="Times New Roman" w:cs="Times New Roman"/>
          <w:b/>
          <w:sz w:val="28"/>
          <w:szCs w:val="28"/>
        </w:rPr>
        <w:t>7. Финансовое, материально-техническое обеспечение сайта Учреждения</w:t>
      </w: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904B4C" w:rsidRPr="00904B4C">
        <w:rPr>
          <w:rFonts w:ascii="Times New Roman" w:hAnsi="Times New Roman" w:cs="Times New Roman"/>
          <w:sz w:val="28"/>
          <w:szCs w:val="28"/>
        </w:rPr>
        <w:t>Работы по обеспечению функционирования сайта производится за счет средств Учреждения или за счет привлеченных средств.</w:t>
      </w:r>
    </w:p>
    <w:p w:rsidR="00904B4C" w:rsidRPr="00904B4C" w:rsidRDefault="00904B4C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04B4C" w:rsidRPr="00904B4C" w:rsidRDefault="00CA42EB" w:rsidP="007D603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Положения до принятия нового</w:t>
      </w:r>
    </w:p>
    <w:p w:rsidR="00EA0D88" w:rsidRDefault="00EA0D88" w:rsidP="00EA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88" w:rsidRDefault="00EA0D88" w:rsidP="00EA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4A" w:rsidRPr="0070664A" w:rsidRDefault="0070664A" w:rsidP="0070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64A" w:rsidRPr="0070664A" w:rsidSect="008738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CC" w:rsidRDefault="002C22CC" w:rsidP="007B3E79">
      <w:pPr>
        <w:spacing w:after="0" w:line="240" w:lineRule="auto"/>
      </w:pPr>
      <w:r>
        <w:separator/>
      </w:r>
    </w:p>
  </w:endnote>
  <w:endnote w:type="continuationSeparator" w:id="0">
    <w:p w:rsidR="002C22CC" w:rsidRDefault="002C22CC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CC" w:rsidRDefault="002C22CC" w:rsidP="007B3E79">
      <w:pPr>
        <w:spacing w:after="0" w:line="240" w:lineRule="auto"/>
      </w:pPr>
      <w:r>
        <w:separator/>
      </w:r>
    </w:p>
  </w:footnote>
  <w:footnote w:type="continuationSeparator" w:id="0">
    <w:p w:rsidR="002C22CC" w:rsidRDefault="002C22CC" w:rsidP="007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988933"/>
      <w:docPartObj>
        <w:docPartGallery w:val="Page Numbers (Top of Page)"/>
        <w:docPartUnique/>
      </w:docPartObj>
    </w:sdtPr>
    <w:sdtContent>
      <w:p w:rsidR="007B3E79" w:rsidRDefault="0083128C">
        <w:pPr>
          <w:pStyle w:val="a4"/>
          <w:jc w:val="center"/>
        </w:pPr>
        <w:r>
          <w:fldChar w:fldCharType="begin"/>
        </w:r>
        <w:r w:rsidR="007B3E79">
          <w:instrText>PAGE   \* MERGEFORMAT</w:instrText>
        </w:r>
        <w:r>
          <w:fldChar w:fldCharType="separate"/>
        </w:r>
        <w:r w:rsidR="006A6543">
          <w:rPr>
            <w:noProof/>
          </w:rPr>
          <w:t>2</w:t>
        </w:r>
        <w:r>
          <w:fldChar w:fldCharType="end"/>
        </w:r>
      </w:p>
    </w:sdtContent>
  </w:sdt>
  <w:p w:rsidR="007B3E79" w:rsidRDefault="007B3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267"/>
    <w:multiLevelType w:val="hybridMultilevel"/>
    <w:tmpl w:val="48CE5C7A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5401"/>
    <w:multiLevelType w:val="hybridMultilevel"/>
    <w:tmpl w:val="060AF924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62"/>
    <w:multiLevelType w:val="hybridMultilevel"/>
    <w:tmpl w:val="270081C6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9EF"/>
    <w:multiLevelType w:val="hybridMultilevel"/>
    <w:tmpl w:val="0CD6ECD0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471E"/>
    <w:multiLevelType w:val="hybridMultilevel"/>
    <w:tmpl w:val="07F24058"/>
    <w:lvl w:ilvl="0" w:tplc="E716DBB2">
      <w:start w:val="1"/>
      <w:numFmt w:val="decimal"/>
      <w:lvlText w:val="3.%1."/>
      <w:lvlJc w:val="left"/>
      <w:pPr>
        <w:tabs>
          <w:tab w:val="num" w:pos="1596"/>
        </w:tabs>
        <w:ind w:left="1596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F198D"/>
    <w:multiLevelType w:val="hybridMultilevel"/>
    <w:tmpl w:val="BCCA0186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D6EDD"/>
    <w:multiLevelType w:val="hybridMultilevel"/>
    <w:tmpl w:val="B846F9F2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4BEE"/>
    <w:multiLevelType w:val="hybridMultilevel"/>
    <w:tmpl w:val="45180824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669EA"/>
    <w:multiLevelType w:val="hybridMultilevel"/>
    <w:tmpl w:val="06DA25B8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296C"/>
    <w:multiLevelType w:val="hybridMultilevel"/>
    <w:tmpl w:val="BE4043DC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A37"/>
    <w:multiLevelType w:val="hybridMultilevel"/>
    <w:tmpl w:val="CB26F84A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62C33"/>
    <w:multiLevelType w:val="hybridMultilevel"/>
    <w:tmpl w:val="A5C6297E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17C08"/>
    <w:multiLevelType w:val="hybridMultilevel"/>
    <w:tmpl w:val="39ACFE2E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1656"/>
    <w:multiLevelType w:val="hybridMultilevel"/>
    <w:tmpl w:val="43D493FE"/>
    <w:lvl w:ilvl="0" w:tplc="6714D6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A2B0A6A"/>
    <w:multiLevelType w:val="hybridMultilevel"/>
    <w:tmpl w:val="863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63509"/>
    <w:multiLevelType w:val="multilevel"/>
    <w:tmpl w:val="A2F4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8591BEF"/>
    <w:multiLevelType w:val="hybridMultilevel"/>
    <w:tmpl w:val="89841E2C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210D1"/>
    <w:multiLevelType w:val="hybridMultilevel"/>
    <w:tmpl w:val="C7C091A8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67CE9"/>
    <w:multiLevelType w:val="hybridMultilevel"/>
    <w:tmpl w:val="B5040286"/>
    <w:lvl w:ilvl="0" w:tplc="6714D6D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2547603"/>
    <w:multiLevelType w:val="hybridMultilevel"/>
    <w:tmpl w:val="62548450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B75D5"/>
    <w:multiLevelType w:val="hybridMultilevel"/>
    <w:tmpl w:val="693ED574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A490A"/>
    <w:multiLevelType w:val="hybridMultilevel"/>
    <w:tmpl w:val="896C70C0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6093C"/>
    <w:multiLevelType w:val="hybridMultilevel"/>
    <w:tmpl w:val="C40ED680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4361B"/>
    <w:multiLevelType w:val="hybridMultilevel"/>
    <w:tmpl w:val="D9CAAC6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22"/>
  </w:num>
  <w:num w:numId="5">
    <w:abstractNumId w:val="21"/>
  </w:num>
  <w:num w:numId="6">
    <w:abstractNumId w:val="10"/>
  </w:num>
  <w:num w:numId="7">
    <w:abstractNumId w:val="18"/>
  </w:num>
  <w:num w:numId="8">
    <w:abstractNumId w:val="6"/>
  </w:num>
  <w:num w:numId="9">
    <w:abstractNumId w:val="23"/>
  </w:num>
  <w:num w:numId="10">
    <w:abstractNumId w:val="12"/>
  </w:num>
  <w:num w:numId="11">
    <w:abstractNumId w:val="19"/>
  </w:num>
  <w:num w:numId="12">
    <w:abstractNumId w:val="5"/>
  </w:num>
  <w:num w:numId="13">
    <w:abstractNumId w:val="20"/>
  </w:num>
  <w:num w:numId="14">
    <w:abstractNumId w:val="8"/>
  </w:num>
  <w:num w:numId="15">
    <w:abstractNumId w:val="3"/>
  </w:num>
  <w:num w:numId="16">
    <w:abstractNumId w:val="17"/>
  </w:num>
  <w:num w:numId="17">
    <w:abstractNumId w:val="15"/>
  </w:num>
  <w:num w:numId="18">
    <w:abstractNumId w:val="9"/>
  </w:num>
  <w:num w:numId="19">
    <w:abstractNumId w:val="2"/>
  </w:num>
  <w:num w:numId="20">
    <w:abstractNumId w:val="7"/>
  </w:num>
  <w:num w:numId="21">
    <w:abstractNumId w:val="0"/>
  </w:num>
  <w:num w:numId="22">
    <w:abstractNumId w:val="13"/>
  </w:num>
  <w:num w:numId="23">
    <w:abstractNumId w:val="1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4A"/>
    <w:rsid w:val="00010E95"/>
    <w:rsid w:val="000576BB"/>
    <w:rsid w:val="001079EF"/>
    <w:rsid w:val="00110458"/>
    <w:rsid w:val="001521FC"/>
    <w:rsid w:val="00206A09"/>
    <w:rsid w:val="0022252E"/>
    <w:rsid w:val="00284A82"/>
    <w:rsid w:val="002C22CC"/>
    <w:rsid w:val="00302DDD"/>
    <w:rsid w:val="00324DE2"/>
    <w:rsid w:val="00371D0B"/>
    <w:rsid w:val="003C58A4"/>
    <w:rsid w:val="003D7DB5"/>
    <w:rsid w:val="00440BD7"/>
    <w:rsid w:val="004F626E"/>
    <w:rsid w:val="005518CA"/>
    <w:rsid w:val="00587D0E"/>
    <w:rsid w:val="005C76A5"/>
    <w:rsid w:val="005D2974"/>
    <w:rsid w:val="0066470A"/>
    <w:rsid w:val="006A6543"/>
    <w:rsid w:val="0070664A"/>
    <w:rsid w:val="0079218A"/>
    <w:rsid w:val="007B2AD6"/>
    <w:rsid w:val="007B3E79"/>
    <w:rsid w:val="007D5B32"/>
    <w:rsid w:val="007D6039"/>
    <w:rsid w:val="0083128C"/>
    <w:rsid w:val="0087388C"/>
    <w:rsid w:val="008B0137"/>
    <w:rsid w:val="00904B4C"/>
    <w:rsid w:val="00943F3B"/>
    <w:rsid w:val="00956F3C"/>
    <w:rsid w:val="00A64D25"/>
    <w:rsid w:val="00A90A03"/>
    <w:rsid w:val="00A972F2"/>
    <w:rsid w:val="00AA2D5D"/>
    <w:rsid w:val="00B07023"/>
    <w:rsid w:val="00B22DBF"/>
    <w:rsid w:val="00B3687A"/>
    <w:rsid w:val="00B424A0"/>
    <w:rsid w:val="00BE658E"/>
    <w:rsid w:val="00CA42EB"/>
    <w:rsid w:val="00CB3DD6"/>
    <w:rsid w:val="00D94823"/>
    <w:rsid w:val="00DF5618"/>
    <w:rsid w:val="00E00FF4"/>
    <w:rsid w:val="00E13C65"/>
    <w:rsid w:val="00E83295"/>
    <w:rsid w:val="00EA0D88"/>
    <w:rsid w:val="00F65243"/>
    <w:rsid w:val="00F861CD"/>
    <w:rsid w:val="00FA0F94"/>
    <w:rsid w:val="00FD057F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styleId="a9">
    <w:name w:val="footnote text"/>
    <w:basedOn w:val="a"/>
    <w:link w:val="aa"/>
    <w:rsid w:val="0090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904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904B4C"/>
    <w:rPr>
      <w:vertAlign w:val="superscript"/>
    </w:rPr>
  </w:style>
  <w:style w:type="paragraph" w:styleId="ac">
    <w:name w:val="Body Text"/>
    <w:basedOn w:val="a"/>
    <w:link w:val="ad"/>
    <w:rsid w:val="00E00FF4"/>
    <w:pPr>
      <w:shd w:val="clear" w:color="auto" w:fill="FFFFFF"/>
      <w:spacing w:before="300" w:after="180" w:line="240" w:lineRule="exact"/>
      <w:ind w:firstLine="280"/>
      <w:jc w:val="both"/>
    </w:pPr>
    <w:rPr>
      <w:rFonts w:ascii="Franklin Gothic Demi Cond" w:eastAsia="Arial Unicode MS" w:hAnsi="Franklin Gothic Demi Cond" w:cs="Franklin Gothic Demi Cond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00FF4"/>
    <w:rPr>
      <w:rFonts w:ascii="Franklin Gothic Demi Cond" w:eastAsia="Arial Unicode MS" w:hAnsi="Franklin Gothic Demi Cond" w:cs="Franklin Gothic Demi Cond"/>
      <w:sz w:val="20"/>
      <w:szCs w:val="20"/>
      <w:shd w:val="clear" w:color="auto" w:fill="FFFFFF"/>
      <w:lang w:eastAsia="ru-RU"/>
    </w:rPr>
  </w:style>
  <w:style w:type="character" w:customStyle="1" w:styleId="TrebuchetMS">
    <w:name w:val="Основной текст + Trebuchet MS"/>
    <w:aliases w:val="9 pt,Курсив"/>
    <w:rsid w:val="00E00FF4"/>
    <w:rPr>
      <w:rFonts w:ascii="Trebuchet MS" w:hAnsi="Trebuchet MS" w:cs="Trebuchet MS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79E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B3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styleId="a9">
    <w:name w:val="footnote text"/>
    <w:basedOn w:val="a"/>
    <w:link w:val="aa"/>
    <w:rsid w:val="0090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904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904B4C"/>
    <w:rPr>
      <w:vertAlign w:val="superscript"/>
    </w:rPr>
  </w:style>
  <w:style w:type="paragraph" w:styleId="ac">
    <w:name w:val="Body Text"/>
    <w:basedOn w:val="a"/>
    <w:link w:val="ad"/>
    <w:rsid w:val="00E00FF4"/>
    <w:pPr>
      <w:shd w:val="clear" w:color="auto" w:fill="FFFFFF"/>
      <w:spacing w:before="300" w:after="180" w:line="240" w:lineRule="exact"/>
      <w:ind w:firstLine="280"/>
      <w:jc w:val="both"/>
    </w:pPr>
    <w:rPr>
      <w:rFonts w:ascii="Franklin Gothic Demi Cond" w:eastAsia="Arial Unicode MS" w:hAnsi="Franklin Gothic Demi Cond" w:cs="Franklin Gothic Demi Cond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00FF4"/>
    <w:rPr>
      <w:rFonts w:ascii="Franklin Gothic Demi Cond" w:eastAsia="Arial Unicode MS" w:hAnsi="Franklin Gothic Demi Cond" w:cs="Franklin Gothic Demi Cond"/>
      <w:sz w:val="20"/>
      <w:szCs w:val="20"/>
      <w:shd w:val="clear" w:color="auto" w:fill="FFFFFF"/>
      <w:lang w:eastAsia="ru-RU"/>
    </w:rPr>
  </w:style>
  <w:style w:type="character" w:customStyle="1" w:styleId="TrebuchetMS">
    <w:name w:val="Основной текст + Trebuchet MS"/>
    <w:aliases w:val="9 pt,Курсив"/>
    <w:rsid w:val="00E00FF4"/>
    <w:rPr>
      <w:rFonts w:ascii="Trebuchet MS" w:hAnsi="Trebuchet MS" w:cs="Trebuchet MS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79E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B3D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77;&#1090;&#1089;&#1072;&#1076;-&#1056;&#1072;&#1076;&#1091;&#1075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2015-08-31T19:07:00Z</cp:lastPrinted>
  <dcterms:created xsi:type="dcterms:W3CDTF">2019-11-10T18:32:00Z</dcterms:created>
  <dcterms:modified xsi:type="dcterms:W3CDTF">2019-11-10T18:32:00Z</dcterms:modified>
</cp:coreProperties>
</file>